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A413299" w14:textId="77777777" w:rsidR="008D7929" w:rsidRDefault="008D7929" w:rsidP="008D7929">
      <w:r>
        <w:t>20 db melegfehér LED</w:t>
      </w:r>
    </w:p>
    <w:p w14:paraId="323F0428" w14:textId="77777777" w:rsidR="008D7929" w:rsidRDefault="008D7929" w:rsidP="008D7929">
      <w:r>
        <w:t>fényes akril alapanyag</w:t>
      </w:r>
    </w:p>
    <w:p w14:paraId="368F2DA7" w14:textId="77777777" w:rsidR="008D7929" w:rsidRDefault="008D7929" w:rsidP="008D7929">
      <w:r>
        <w:t>tartozék 1 db tapadókorong</w:t>
      </w:r>
    </w:p>
    <w:p w14:paraId="2DD71F35" w14:textId="77777777" w:rsidR="008D7929" w:rsidRDefault="008D7929" w:rsidP="008D7929">
      <w:r>
        <w:t>ON/OFF/TIMER (6 h ON/18 h OFF) ismétlődő időzítés</w:t>
      </w:r>
    </w:p>
    <w:p w14:paraId="37634C3E" w14:textId="30D50F4B" w:rsidR="00481B83" w:rsidRPr="00481B83" w:rsidRDefault="008D7929" w:rsidP="008D7929">
      <w:r>
        <w:t>tápellátás: 2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862F7"/>
    <w:rsid w:val="00816554"/>
    <w:rsid w:val="008D7929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2022-08-12T11:33:00Z</dcterms:modified>
</cp:coreProperties>
</file>